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25" w:rsidRPr="00160325" w:rsidRDefault="00160325" w:rsidP="00290926">
      <w:pPr>
        <w:widowControl/>
        <w:shd w:val="clear" w:color="auto" w:fill="FFFFFF"/>
        <w:spacing w:line="440" w:lineRule="exact"/>
        <w:jc w:val="center"/>
        <w:outlineLvl w:val="2"/>
        <w:rPr>
          <w:rFonts w:ascii="微软雅黑" w:eastAsia="微软雅黑" w:hAnsi="微软雅黑" w:cs="宋体"/>
          <w:color w:val="000000"/>
          <w:kern w:val="0"/>
          <w:sz w:val="26"/>
          <w:szCs w:val="26"/>
        </w:rPr>
      </w:pPr>
      <w:r w:rsidRPr="00160325">
        <w:rPr>
          <w:rFonts w:ascii="微软雅黑" w:eastAsia="微软雅黑" w:hAnsi="微软雅黑" w:cs="宋体" w:hint="eastAsia"/>
          <w:color w:val="000000"/>
          <w:kern w:val="0"/>
          <w:sz w:val="26"/>
          <w:szCs w:val="26"/>
        </w:rPr>
        <w:t>关于印发《湖南省学校学生公寓价格管理办法》的通知(湘发改价费[2017]915号)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258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湘发改价费〔</w:t>
      </w:r>
      <w:r w:rsidRPr="00160325">
        <w:rPr>
          <w:rFonts w:ascii="Times New Roman" w:eastAsia="微软雅黑" w:hAnsi="Times New Roman" w:cs="Times New Roman"/>
          <w:kern w:val="0"/>
          <w:sz w:val="23"/>
          <w:szCs w:val="23"/>
        </w:rPr>
        <w:t>2017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〕</w:t>
      </w:r>
      <w:r w:rsidRPr="00160325">
        <w:rPr>
          <w:rFonts w:ascii="Times New Roman" w:eastAsia="微软雅黑" w:hAnsi="Times New Roman" w:cs="Times New Roman"/>
          <w:kern w:val="0"/>
          <w:sz w:val="23"/>
          <w:szCs w:val="23"/>
        </w:rPr>
        <w:t>915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号</w:t>
      </w:r>
    </w:p>
    <w:p w:rsidR="00290926" w:rsidRDefault="00290926" w:rsidP="00290926">
      <w:pPr>
        <w:widowControl/>
        <w:shd w:val="clear" w:color="auto" w:fill="FFFFFF"/>
        <w:spacing w:line="440" w:lineRule="exact"/>
        <w:jc w:val="left"/>
        <w:rPr>
          <w:rFonts w:ascii="Times New Roman" w:eastAsia="方正小标宋_gbk" w:hAnsi="Times New Roman" w:cs="Times New Roman"/>
          <w:kern w:val="0"/>
          <w:sz w:val="30"/>
          <w:szCs w:val="30"/>
        </w:rPr>
      </w:pPr>
    </w:p>
    <w:p w:rsidR="00290926" w:rsidRDefault="00290926" w:rsidP="00290926">
      <w:pPr>
        <w:widowControl/>
        <w:shd w:val="clear" w:color="auto" w:fill="FFFFFF"/>
        <w:spacing w:line="440" w:lineRule="exact"/>
        <w:jc w:val="left"/>
        <w:rPr>
          <w:rFonts w:ascii="Times New Roman" w:eastAsia="方正小标宋_gbk" w:hAnsi="Times New Roman" w:cs="Times New Roman"/>
          <w:kern w:val="0"/>
          <w:sz w:val="30"/>
          <w:szCs w:val="30"/>
        </w:rPr>
      </w:pPr>
    </w:p>
    <w:p w:rsidR="00160325" w:rsidRPr="00160325" w:rsidRDefault="00160325" w:rsidP="00290926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Times New Roman" w:eastAsia="方正小标宋_gbk" w:hAnsi="Times New Roman" w:cs="Times New Roman"/>
          <w:kern w:val="0"/>
          <w:sz w:val="30"/>
          <w:szCs w:val="30"/>
        </w:rPr>
        <w:t>湖南省发展和改革委员会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Times New Roman" w:eastAsia="方正小标宋_gbk" w:hAnsi="Times New Roman" w:cs="Times New Roman"/>
          <w:kern w:val="0"/>
          <w:sz w:val="30"/>
          <w:szCs w:val="30"/>
        </w:rPr>
        <w:t>湖</w:t>
      </w:r>
      <w:r w:rsidRPr="00160325">
        <w:rPr>
          <w:rFonts w:ascii="Times New Roman" w:eastAsia="方正小标宋_gbk" w:hAnsi="Times New Roman" w:cs="Times New Roman"/>
          <w:kern w:val="0"/>
          <w:sz w:val="30"/>
          <w:szCs w:val="30"/>
        </w:rPr>
        <w:t xml:space="preserve"> </w:t>
      </w:r>
      <w:r w:rsidRPr="00160325">
        <w:rPr>
          <w:rFonts w:ascii="Times New Roman" w:eastAsia="方正小标宋_gbk" w:hAnsi="Times New Roman" w:cs="Times New Roman"/>
          <w:kern w:val="0"/>
          <w:sz w:val="30"/>
          <w:szCs w:val="30"/>
        </w:rPr>
        <w:t>南</w:t>
      </w:r>
      <w:r w:rsidRPr="00160325">
        <w:rPr>
          <w:rFonts w:ascii="Times New Roman" w:eastAsia="方正小标宋_gbk" w:hAnsi="Times New Roman" w:cs="Times New Roman"/>
          <w:kern w:val="0"/>
          <w:sz w:val="30"/>
          <w:szCs w:val="30"/>
        </w:rPr>
        <w:t xml:space="preserve"> </w:t>
      </w:r>
      <w:r w:rsidRPr="00160325">
        <w:rPr>
          <w:rFonts w:ascii="Times New Roman" w:eastAsia="方正小标宋_gbk" w:hAnsi="Times New Roman" w:cs="Times New Roman"/>
          <w:kern w:val="0"/>
          <w:sz w:val="30"/>
          <w:szCs w:val="30"/>
        </w:rPr>
        <w:t>省</w:t>
      </w:r>
      <w:r w:rsidRPr="00160325">
        <w:rPr>
          <w:rFonts w:ascii="Times New Roman" w:eastAsia="方正小标宋_gbk" w:hAnsi="Times New Roman" w:cs="Times New Roman"/>
          <w:kern w:val="0"/>
          <w:sz w:val="30"/>
          <w:szCs w:val="30"/>
        </w:rPr>
        <w:t xml:space="preserve"> </w:t>
      </w:r>
      <w:r w:rsidRPr="00160325">
        <w:rPr>
          <w:rFonts w:ascii="Times New Roman" w:eastAsia="方正小标宋_gbk" w:hAnsi="Times New Roman" w:cs="Times New Roman"/>
          <w:kern w:val="0"/>
          <w:sz w:val="30"/>
          <w:szCs w:val="30"/>
        </w:rPr>
        <w:t>教</w:t>
      </w:r>
      <w:r w:rsidRPr="00160325">
        <w:rPr>
          <w:rFonts w:ascii="Times New Roman" w:eastAsia="方正小标宋_gbk" w:hAnsi="Times New Roman" w:cs="Times New Roman"/>
          <w:kern w:val="0"/>
          <w:sz w:val="30"/>
          <w:szCs w:val="30"/>
        </w:rPr>
        <w:t xml:space="preserve"> </w:t>
      </w:r>
      <w:r w:rsidRPr="00160325">
        <w:rPr>
          <w:rFonts w:ascii="Times New Roman" w:eastAsia="方正小标宋_gbk" w:hAnsi="Times New Roman" w:cs="Times New Roman"/>
          <w:kern w:val="0"/>
          <w:sz w:val="30"/>
          <w:szCs w:val="30"/>
        </w:rPr>
        <w:t>育</w:t>
      </w:r>
      <w:r w:rsidRPr="00160325">
        <w:rPr>
          <w:rFonts w:ascii="Times New Roman" w:eastAsia="方正小标宋_gbk" w:hAnsi="Times New Roman" w:cs="Times New Roman"/>
          <w:kern w:val="0"/>
          <w:sz w:val="30"/>
          <w:szCs w:val="30"/>
        </w:rPr>
        <w:t xml:space="preserve"> </w:t>
      </w:r>
      <w:r w:rsidRPr="00160325">
        <w:rPr>
          <w:rFonts w:ascii="Times New Roman" w:eastAsia="方正小标宋_gbk" w:hAnsi="Times New Roman" w:cs="Times New Roman"/>
          <w:kern w:val="0"/>
          <w:sz w:val="30"/>
          <w:szCs w:val="30"/>
        </w:rPr>
        <w:t>厅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Times New Roman" w:eastAsia="方正小标宋_gbk" w:hAnsi="Times New Roman" w:cs="Times New Roman"/>
          <w:kern w:val="0"/>
          <w:sz w:val="30"/>
          <w:szCs w:val="30"/>
        </w:rPr>
        <w:t>关于印发《湖南省学校学生公寓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Times New Roman" w:eastAsia="方正小标宋_gbk" w:hAnsi="Times New Roman" w:cs="Times New Roman"/>
          <w:kern w:val="0"/>
          <w:sz w:val="30"/>
          <w:szCs w:val="30"/>
        </w:rPr>
        <w:t>价格管理办法》的通知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各市州、省直管县发改委（局）、教育局：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为进一步规范和加强学生公寓价格管理，维护和保障学生、学校、公寓投资及管理者的合法权益，根据《中华人民共和国价格法》、《湖南省行政程序规定》、《湖南省价格监督管理条例》、《湖南省服务价格管理条例》等有关规定，结合我省学校学生公寓价格收费执行情况，我们在认真调查研究和征求意见的基础上，对我省现行的学校学生公寓价格管理办法进行了修订，现将修订后的《湖南省学校学生公寓价格管理办法》印发给你们，请认真遵照执行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附件：湖南省学校学生公寓价格管理办法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160325" w:rsidRPr="00160325" w:rsidRDefault="00290926" w:rsidP="00290926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 xml:space="preserve">                             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 xml:space="preserve">湖南省发展和改革委员会 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 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 xml:space="preserve"> 湖南省教育厅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 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 xml:space="preserve"> 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 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 xml:space="preserve"> </w:t>
      </w:r>
      <w:r w:rsidR="00290926">
        <w:rPr>
          <w:rFonts w:ascii="仿宋_gb2312" w:eastAsia="仿宋_gb2312" w:hAnsi="微软雅黑" w:cs="宋体" w:hint="eastAsia"/>
          <w:kern w:val="0"/>
          <w:sz w:val="23"/>
          <w:szCs w:val="23"/>
        </w:rPr>
        <w:t xml:space="preserve">                                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2017年9月20日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tbl>
      <w:tblPr>
        <w:tblW w:w="5000" w:type="pct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8456"/>
      </w:tblGrid>
      <w:tr w:rsidR="00160325" w:rsidRPr="00160325" w:rsidTr="00160325">
        <w:trPr>
          <w:jc w:val="center"/>
        </w:trPr>
        <w:tc>
          <w:tcPr>
            <w:tcW w:w="8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0325" w:rsidRPr="00160325" w:rsidRDefault="00160325" w:rsidP="00290926">
            <w:pPr>
              <w:widowControl/>
              <w:spacing w:line="440" w:lineRule="exact"/>
              <w:ind w:firstLine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仿宋_gb2312" w:eastAsia="仿宋_gb2312" w:hAnsi="微软雅黑" w:cs="宋体" w:hint="eastAsia"/>
                <w:kern w:val="0"/>
                <w:sz w:val="20"/>
                <w:szCs w:val="20"/>
              </w:rPr>
              <w:t>抄送：国家发展改革委，教育部。</w:t>
            </w:r>
          </w:p>
          <w:p w:rsidR="00160325" w:rsidRPr="00160325" w:rsidRDefault="00160325" w:rsidP="00290926">
            <w:pPr>
              <w:widowControl/>
              <w:spacing w:line="440" w:lineRule="exact"/>
              <w:ind w:firstLine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仿宋_gb2312" w:eastAsia="仿宋_gb2312" w:hAnsi="微软雅黑" w:cs="宋体" w:hint="eastAsia"/>
                <w:kern w:val="0"/>
                <w:sz w:val="20"/>
                <w:szCs w:val="20"/>
              </w:rPr>
              <w:t>抄送：省政府办公厅，省政府法制办，各大中专院校。</w:t>
            </w:r>
          </w:p>
        </w:tc>
      </w:tr>
      <w:tr w:rsidR="00160325" w:rsidRPr="00160325" w:rsidTr="00160325">
        <w:trPr>
          <w:jc w:val="center"/>
        </w:trPr>
        <w:tc>
          <w:tcPr>
            <w:tcW w:w="8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0325" w:rsidRPr="00160325" w:rsidRDefault="00160325" w:rsidP="00290926">
            <w:pPr>
              <w:widowControl/>
              <w:spacing w:line="440" w:lineRule="exact"/>
              <w:ind w:firstLine="15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仿宋_gb2312" w:eastAsia="仿宋_gb2312" w:hAnsi="微软雅黑" w:cs="宋体" w:hint="eastAsia"/>
                <w:kern w:val="0"/>
                <w:sz w:val="20"/>
                <w:szCs w:val="20"/>
              </w:rPr>
              <w:t xml:space="preserve">湖南省发展和改革委员会办公室 </w:t>
            </w:r>
            <w:r w:rsidRPr="00160325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2017</w:t>
            </w:r>
            <w:r w:rsidRPr="00160325">
              <w:rPr>
                <w:rFonts w:ascii="仿宋_gb2312" w:eastAsia="仿宋_gb2312" w:hAnsi="微软雅黑" w:cs="宋体" w:hint="eastAsia"/>
                <w:kern w:val="0"/>
                <w:sz w:val="20"/>
                <w:szCs w:val="20"/>
              </w:rPr>
              <w:t>年</w:t>
            </w:r>
            <w:r w:rsidRPr="00160325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9</w:t>
            </w:r>
            <w:r w:rsidRPr="00160325">
              <w:rPr>
                <w:rFonts w:ascii="仿宋_gb2312" w:eastAsia="仿宋_gb2312" w:hAnsi="微软雅黑" w:cs="宋体" w:hint="eastAsia"/>
                <w:kern w:val="0"/>
                <w:sz w:val="20"/>
                <w:szCs w:val="20"/>
              </w:rPr>
              <w:t>月</w:t>
            </w:r>
            <w:r w:rsidRPr="00160325">
              <w:rPr>
                <w:rFonts w:ascii="Times New Roman" w:eastAsia="微软雅黑" w:hAnsi="Times New Roman" w:cs="Times New Roman"/>
                <w:kern w:val="0"/>
                <w:sz w:val="20"/>
                <w:szCs w:val="20"/>
              </w:rPr>
              <w:t>20</w:t>
            </w:r>
            <w:r w:rsidRPr="00160325">
              <w:rPr>
                <w:rFonts w:ascii="仿宋_gb2312" w:eastAsia="仿宋_gb2312" w:hAnsi="微软雅黑" w:cs="宋体" w:hint="eastAsia"/>
                <w:kern w:val="0"/>
                <w:sz w:val="20"/>
                <w:szCs w:val="20"/>
              </w:rPr>
              <w:t>日印发</w:t>
            </w:r>
          </w:p>
        </w:tc>
      </w:tr>
    </w:tbl>
    <w:p w:rsidR="00160325" w:rsidRPr="00160325" w:rsidRDefault="00160325" w:rsidP="00290926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br w:type="page"/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lastRenderedPageBreak/>
        <w:t>附件：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Times New Roman" w:eastAsia="方正小标宋_gbk" w:hAnsi="Times New Roman" w:cs="Times New Roman"/>
          <w:kern w:val="0"/>
          <w:sz w:val="31"/>
          <w:szCs w:val="31"/>
        </w:rPr>
        <w:t>湖南省学校学生公寓价格管理办法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b/>
          <w:bCs/>
          <w:kern w:val="0"/>
          <w:sz w:val="23"/>
        </w:rPr>
        <w:t>第一条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 xml:space="preserve"> 为进一步规范我省各级各类学校（不含营利性民办学校、农村义务教育阶段学校和幼儿园、学前班，以下简称“学校”）学生公寓价格行为，促进学校学生公寓建设，维护和保障学生、学校、公寓投资者和管理者的合法权益，根据《中华人民共和国价格法》、《湖南省价格监督管理条例》、《湖南省服务价格管理条例》等法律法规，制定本办法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b/>
          <w:bCs/>
          <w:kern w:val="0"/>
          <w:sz w:val="23"/>
        </w:rPr>
        <w:t>第二条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 xml:space="preserve"> 本办法适用于我省行政区域内学校及其他投资开发商经批准，在校内外建设的学生公寓价格行为。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b/>
          <w:bCs/>
          <w:kern w:val="0"/>
          <w:sz w:val="23"/>
        </w:rPr>
        <w:t>第三条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 xml:space="preserve"> 学生公寓的基本条件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(一)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必须符合住宿建设标准和施工要求，并经市级以上建筑质监部门、消防部门验收合格。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（二）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男生、女生公寓应分别按栋（或楼层）设置。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（三）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入住人数及相应使用面积：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一类：每间（套）不超过4人，大中专院校生均使用面积不低于8平方米，中小学校生均使用面积不低于6平方米。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二类：每间（套）不超过6人，大中专院校生均使用面积不低于6平方米，中小学校生均使用面积不低于5平方米。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三类：每间（套）不超过8人，大中专院校生均使用面积不低于5平方米，中小学校生均使用面积不低于4平方米。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生均使用面积包括楼栋内公共使用面积（不含地下室）。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（四）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学生公寓配置和服务设施设备标准：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1.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大中专院校学生公寓每间宿舍应配备起居学习区、阳台、卫生间、盥洗室；中小学校学生公寓每间宿舍应配备阳台、卫生间、盥洗室。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2.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大中专院校学生公寓应为每位入住的学生配备单人床、写字桌、座椅、书架、衣物柜和公用电风扇等物品；中小学校学生公寓应为每位入住的学生配备单人床、衣物柜和公用电风扇等物品。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3.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学生公寓区应配有学生公共活动室、开水房、洗涤房及洗衣设施设备、传达室等。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中小学校学生公寓每层楼应配备饮用水设备并免费提供洁净饮用水。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lastRenderedPageBreak/>
        <w:t>（五）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学校或学生公寓产权单位必须设立学生公寓管理机构，制定统一的公寓管理制度，并配备相应的卫生、保安服务和管理人员。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b/>
          <w:bCs/>
          <w:kern w:val="0"/>
          <w:sz w:val="23"/>
        </w:rPr>
        <w:t>第四条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 xml:space="preserve"> 学生公寓的价格标准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一类：大中专院校每生每年不超过1200元，中小学校每生每期不超过600元；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二类：大中专院校每生每年不超过1000元，中小学校每生每期不超过500元；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三类：大中专院校每生每年不超过800元，中小学校每生每期不超过400元；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低于三类标准的，按普通宿舍收费，大中专院校每生每年不得超过600元，中小学校每生每期不得超过300元，各市州发改委在不突破此标准的基础上，根据当地实际情况审核归属管理学校的学生公寓具体价格标准。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按国家有关政策建设的特殊标准的硕士、博士生公寓，其价格报省发改委、省教育厅另行核定。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学生公寓内学生用水用电，应按国家有关规定每生每月免收5度电、3吨水的费用。超过部分的水电费，应按价格部门规定的生活用电、用水价格收费。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学生公寓区内的商场、文体场所等涉及学生的商品和服务价格，由学生公寓产权者或经营、管理机构自行确定。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b/>
          <w:bCs/>
          <w:kern w:val="0"/>
          <w:sz w:val="23"/>
        </w:rPr>
        <w:t>第五条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 xml:space="preserve"> 学生公寓价格的申报与审核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（一）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凡符合学生公寓管理基本条件的，学校或公寓产权者应按本办法附表三要求填写申报，中央、省属驻长学校（或公寓产权者）报送省发改委、省教育厅，其他学校（或公寓产权者）报所在市州发改委和教育局。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（二）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申报学校（或公寓产权者）在申报公寓价格时，应如实向价格、教育主管部门提供下列材料：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1.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公寓立项批文；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2.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工程设计图纸；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3.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工程质量验收和消防设施验收证明文件；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4.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土地、房屋产权证书或其他相关材料；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5.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学生公寓建设成本资料表；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6.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学生公寓管理机构及人员情况；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7.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学生公寓管理规章制度；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8.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非学校投资建设的公寓，还应提供与有关学校签订的书面协议。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（三）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大中专学校申报材料应于每年秋季开学前2个月递交；中小学校申报材料应于每年春、秋季开学前2个月递交。价格、教育主管部门受理价格申报后，于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lastRenderedPageBreak/>
        <w:t>20个工作日内组织有关人员进行实地考察，核实相关资料和情况后，分类审核学生公寓价格。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（四）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经价格、教育主管部门审核价格后，学校须按规定对学生公寓收费标准和公寓管理制度进行公示，使用国家规定的收费票据，自觉接受学生和家长监督。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学校应在每学年结束前15天将学生公寓收入和支出情况在公寓区域醒目位置进行公示。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b/>
          <w:bCs/>
          <w:kern w:val="0"/>
          <w:sz w:val="23"/>
        </w:rPr>
        <w:t>第六条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 xml:space="preserve"> 学校可在收取学杂费时一并收取或代收学生公寓住宿费，但必须按规定专门开具票据。由社会资金投资建设的校外学生公寓，缴费方式由学校与投资方协商，从其协议。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b/>
          <w:bCs/>
          <w:kern w:val="0"/>
          <w:sz w:val="23"/>
        </w:rPr>
        <w:t>第七条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 xml:space="preserve"> 凡收取了公寓住宿费用的，不得再向学生收取物业管理等费用。公寓产权单位将物业委托其他单位的，其物业管理费标准应报当地同级价格主管部门核定，并从收取的住宿费中列支，不得另外向学生收取费用。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大中专学校（或公寓产权单位）在寒暑假期间不得向已交公寓费用的学生另行收取住宿费用；中小学校学生公寓不得在寒暑假期间向学生开放并收取费用。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b/>
          <w:bCs/>
          <w:kern w:val="0"/>
          <w:sz w:val="23"/>
        </w:rPr>
        <w:t>第八条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 xml:space="preserve"> 学生因故中途转学、退学的，应适当清退住宿费用。（大中专院校一个学年按10个月计算，学生在校时间未满3个月的，应按7个月清退学生费用，超过3个月未满5个月的，按5个月清退费用，超过5个月的不清退费用；中小学校一个学期按5个月计算，学生在校时间未满3个月的按月清退费用，超过3个月的不清退费用）。中小学校按规定需清退费用的，应在学生或学生家长提出退费要求后30天内结算费用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大中专学校学生按学校规定离校实习，实习时间满一个学期且未占用床位的，学校应退还相应的住宿费。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b/>
          <w:bCs/>
          <w:kern w:val="0"/>
          <w:sz w:val="23"/>
        </w:rPr>
        <w:t>第九条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 xml:space="preserve"> 学校不得强制学生入住公寓并收取费用。在安排学生入住公寓时应既便于管理，又尊重学生自愿。学生公寓的床上用品、日用生活品可按学生自愿原则，由学校后勤部门或公寓产权单位组织采购，但不得强制销售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b/>
          <w:bCs/>
          <w:kern w:val="0"/>
          <w:sz w:val="23"/>
        </w:rPr>
        <w:t>第十条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 xml:space="preserve"> 各级价格、教育行政主管部门要加强对学校公寓收费监督管理，督促学校或公寓产权单位严格执行经审核的公寓价格，建立健全收费和财务管理制度。学校或公寓产权单位有下列行为之一的，由价格检查部门依法查处：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（一）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未经价格、教育主管部门实地考察并审核标准，擅自决定公寓等次并向学生收取费用的；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（二）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不按规定进行收费公示的；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lastRenderedPageBreak/>
        <w:t>（三）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擅自提高公寓价格标准、设立收费项目、扩大范围收费的；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（四）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在寒暑假期间向已交公寓费用的学生另行收取住宿费的；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（五）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在价格、教育主管部门实地考察并审核标准后，弄虚作假，增设住宿床位或减少相关设施设备变相提高收费标准的；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（六）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强制提供服务并收取费用的；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（七）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不按规定清退所收费用的；</w:t>
      </w:r>
    </w:p>
    <w:p w:rsidR="00160325" w:rsidRPr="00160325" w:rsidRDefault="00446B6B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仿宋_gb2312" w:eastAsia="仿宋_gb2312" w:hAnsi="微软雅黑" w:cs="宋体" w:hint="eastAsia"/>
          <w:kern w:val="0"/>
          <w:sz w:val="23"/>
          <w:szCs w:val="23"/>
        </w:rPr>
        <w:t>（八）</w:t>
      </w:r>
      <w:r w:rsidR="00160325"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其他价格违法行为。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b/>
          <w:bCs/>
          <w:kern w:val="0"/>
          <w:sz w:val="23"/>
        </w:rPr>
        <w:t>第十一条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 xml:space="preserve"> 本办法自发布之日起施行。过去有关规定与本办法不符的，一律以本办法为准。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46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附表：1</w:t>
      </w:r>
      <w:r w:rsidR="00446B6B">
        <w:rPr>
          <w:rFonts w:ascii="仿宋_gb2312" w:eastAsia="仿宋_gb2312" w:hAnsi="微软雅黑" w:cs="宋体" w:hint="eastAsia"/>
          <w:kern w:val="0"/>
          <w:sz w:val="23"/>
          <w:szCs w:val="23"/>
        </w:rPr>
        <w:t>.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大中专学校学生公寓类别及价格标准一览表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115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2</w:t>
      </w:r>
      <w:r w:rsidR="00446B6B">
        <w:rPr>
          <w:rFonts w:ascii="仿宋_gb2312" w:eastAsia="仿宋_gb2312" w:hAnsi="微软雅黑" w:cs="宋体" w:hint="eastAsia"/>
          <w:kern w:val="0"/>
          <w:sz w:val="23"/>
          <w:szCs w:val="23"/>
        </w:rPr>
        <w:t>.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中小学校学生公寓类别及价格标准一览表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ind w:firstLine="115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3</w:t>
      </w:r>
      <w:r w:rsidR="00446B6B">
        <w:rPr>
          <w:rFonts w:ascii="仿宋_gb2312" w:eastAsia="仿宋_gb2312" w:hAnsi="微软雅黑" w:cs="宋体" w:hint="eastAsia"/>
          <w:kern w:val="0"/>
          <w:sz w:val="23"/>
          <w:szCs w:val="23"/>
        </w:rPr>
        <w:t>.</w:t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湖南省学校学生公寓价格申报审核表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160325" w:rsidRPr="00160325" w:rsidRDefault="00160325" w:rsidP="00290926">
      <w:pPr>
        <w:widowControl/>
        <w:shd w:val="clear" w:color="auto" w:fill="FFFFFF"/>
        <w:spacing w:line="440" w:lineRule="exac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br w:type="page"/>
      </w:r>
    </w:p>
    <w:p w:rsidR="00160325" w:rsidRPr="00160325" w:rsidRDefault="00160325" w:rsidP="00160325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lastRenderedPageBreak/>
        <w:t>附表1：</w:t>
      </w:r>
    </w:p>
    <w:p w:rsidR="00160325" w:rsidRPr="00160325" w:rsidRDefault="00160325" w:rsidP="00160325">
      <w:pPr>
        <w:widowControl/>
        <w:shd w:val="clear" w:color="auto" w:fill="FFFFFF"/>
        <w:spacing w:before="100" w:beforeAutospacing="1" w:after="100" w:afterAutospacing="1" w:line="240" w:lineRule="auto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方正小标宋_gbk" w:eastAsia="方正小标宋_gbk" w:hAnsi="Times New Roman" w:cs="Times New Roman" w:hint="eastAsia"/>
          <w:kern w:val="0"/>
          <w:sz w:val="30"/>
          <w:szCs w:val="30"/>
        </w:rPr>
        <w:t>大中专学校学生公寓类别及价格标准一览表</w:t>
      </w:r>
    </w:p>
    <w:tbl>
      <w:tblPr>
        <w:tblW w:w="5000" w:type="pct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135"/>
        <w:gridCol w:w="2317"/>
        <w:gridCol w:w="2385"/>
        <w:gridCol w:w="2533"/>
        <w:gridCol w:w="11"/>
      </w:tblGrid>
      <w:tr w:rsidR="00160325" w:rsidRPr="00160325" w:rsidTr="00446B6B">
        <w:trPr>
          <w:trHeight w:val="36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446B6B">
            <w:pPr>
              <w:widowControl/>
              <w:spacing w:before="100" w:beforeAutospacing="1" w:after="100" w:afterAutospacing="1" w:line="258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类别项目</w:t>
            </w: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5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一 类</w:t>
            </w:r>
          </w:p>
        </w:tc>
        <w:tc>
          <w:tcPr>
            <w:tcW w:w="23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5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二 类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58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三 类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60325" w:rsidRPr="00160325" w:rsidTr="00446B6B">
        <w:trPr>
          <w:trHeight w:val="360"/>
          <w:jc w:val="center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3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25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60325" w:rsidRPr="00160325" w:rsidTr="00446B6B">
        <w:trPr>
          <w:trHeight w:val="52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446B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生均面积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生均使用面积≥8m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生均使用面积≥6m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生均使用面积≥5m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60325" w:rsidRPr="00160325" w:rsidTr="00446B6B">
        <w:trPr>
          <w:trHeight w:val="45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446B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居住人数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（每间）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不超过4人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不超过6人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不超过8人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60325" w:rsidRPr="00160325" w:rsidTr="00446B6B">
        <w:trPr>
          <w:trHeight w:val="67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446B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公寓结构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砖混结构每间宿舍有起居学习区、阳台、卫生间、盥洗室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砖混结构每间宿舍有起居学习区、阳台、卫生间、盥洗室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砖混结构每间宿舍有起居学习区、阳台，每层楼有卫生间、盥洗室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60325" w:rsidRPr="00160325" w:rsidTr="00446B6B">
        <w:trPr>
          <w:trHeight w:val="57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="00446B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家俱配备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每生应配有单人床、写字桌、椅、书架、衣物柜。每间宿舍应配有公用电风扇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每生应配有单人床、写字桌、椅、书架、衣物柜。每间宿舍应配有公用电风扇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每生应配有单人床、写字桌、椅、书架、衣物柜。每间宿舍应配有公用电风扇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60325" w:rsidRPr="00160325" w:rsidTr="00446B6B">
        <w:trPr>
          <w:trHeight w:val="106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="00446B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配套设施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每公寓区应配有开水房、洗衣房、传达室，每间房应配有计算机网络接口。每栋楼应配有学生公共活动室等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每公寓区应配有开水房、洗涤房及洗衣设备、传达室，每间宿舍配有计算机网络接口。每栋楼应配有学生公共活动室等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每公寓区应配有开水房、洗涤房及洗衣设备、传达室，每间宿舍配有计算机网络接口。每栋楼应配有学生公共活动室等。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60325" w:rsidRPr="00160325" w:rsidTr="00446B6B">
        <w:trPr>
          <w:trHeight w:val="5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="00446B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服务人员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每栋公寓保安、保洁服务人员不得少于4人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每栋公寓保安、保洁服务人员不得少于4人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每栋公寓保安、保洁服务人员不得少于4人。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60325" w:rsidRPr="00160325" w:rsidTr="00446B6B">
        <w:trPr>
          <w:trHeight w:val="64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="00446B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周围环境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每栋周围要栽有树木花草，绿化美化面积不低于总面积的25%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每栋公寓周围要栽有树木花草，绿化美化面积不低于总面积的20%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每栋公寓周围要栽有树木花草，绿化美化面积不低于总面积的18%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60325" w:rsidRPr="00160325" w:rsidTr="00446B6B">
        <w:trPr>
          <w:trHeight w:val="48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="00446B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价格标准</w:t>
            </w:r>
          </w:p>
        </w:tc>
        <w:tc>
          <w:tcPr>
            <w:tcW w:w="2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不超过1200元/生.年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不超过1000元/生.年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不超过800元/生.年</w:t>
            </w:r>
          </w:p>
        </w:tc>
        <w:tc>
          <w:tcPr>
            <w:tcW w:w="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160325" w:rsidRPr="00160325" w:rsidRDefault="00160325" w:rsidP="00160325">
      <w:pPr>
        <w:widowControl/>
        <w:shd w:val="clear" w:color="auto" w:fill="FFFFFF"/>
        <w:spacing w:line="226" w:lineRule="atLeast"/>
        <w:ind w:left="75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宋体" w:eastAsia="宋体" w:hAnsi="宋体" w:cs="宋体" w:hint="eastAsia"/>
          <w:kern w:val="0"/>
          <w:sz w:val="24"/>
          <w:szCs w:val="24"/>
        </w:rPr>
        <w:t>注：1、学生公寓内安装了冷暖空调，学校或公寓产权单位需确保入住学生正常使用空调，经价格、教育主管部门实地审核同意后，在已定类别价格标准的基础上，一类、二类、三类学生公寓每人每年分别加收空调使用维护费100元、80元、50元，空调电费按计量由学生缴费。</w:t>
      </w:r>
    </w:p>
    <w:p w:rsidR="00160325" w:rsidRPr="00160325" w:rsidRDefault="00160325" w:rsidP="00160325">
      <w:pPr>
        <w:widowControl/>
        <w:shd w:val="clear" w:color="auto" w:fill="FFFFFF"/>
        <w:spacing w:line="226" w:lineRule="atLeast"/>
        <w:ind w:left="75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宋体" w:eastAsia="宋体" w:hAnsi="宋体" w:cs="宋体" w:hint="eastAsia"/>
          <w:kern w:val="0"/>
          <w:sz w:val="24"/>
          <w:szCs w:val="24"/>
        </w:rPr>
        <w:t>2、公寓宿舍内热水供应价格最高不得超过每吨40元，现有收费标准未达到每吨40元的，仍按现有收费标准执行，其价格须由学校按隶属关系报同级价格管理部门备案。</w:t>
      </w:r>
    </w:p>
    <w:p w:rsidR="00160325" w:rsidRPr="00160325" w:rsidRDefault="00160325" w:rsidP="00160325">
      <w:pPr>
        <w:widowControl/>
        <w:shd w:val="clear" w:color="auto" w:fill="FFFFFF"/>
        <w:spacing w:before="100" w:beforeAutospacing="1" w:after="100" w:afterAutospacing="1" w:line="240" w:lineRule="auto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t>附表2：</w:t>
      </w:r>
    </w:p>
    <w:p w:rsidR="00160325" w:rsidRPr="00160325" w:rsidRDefault="00160325" w:rsidP="00160325">
      <w:pPr>
        <w:widowControl/>
        <w:shd w:val="clear" w:color="auto" w:fill="FFFFFF"/>
        <w:spacing w:before="100" w:beforeAutospacing="1" w:after="100" w:afterAutospacing="1" w:line="240" w:lineRule="auto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Times New Roman" w:eastAsia="方正小标宋_gbk" w:hAnsi="Times New Roman" w:cs="Times New Roman"/>
          <w:kern w:val="0"/>
          <w:sz w:val="30"/>
          <w:szCs w:val="30"/>
        </w:rPr>
        <w:lastRenderedPageBreak/>
        <w:t>中小学校学生公寓类别及价格标准一览表</w:t>
      </w:r>
    </w:p>
    <w:p w:rsidR="00160325" w:rsidRPr="00160325" w:rsidRDefault="00160325" w:rsidP="00160325">
      <w:pPr>
        <w:widowControl/>
        <w:shd w:val="clear" w:color="auto" w:fill="FFFFFF"/>
        <w:spacing w:before="100" w:beforeAutospacing="1" w:after="100" w:afterAutospacing="1" w:line="11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tbl>
      <w:tblPr>
        <w:tblW w:w="5000" w:type="pct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279"/>
        <w:gridCol w:w="2462"/>
        <w:gridCol w:w="2276"/>
        <w:gridCol w:w="2353"/>
        <w:gridCol w:w="11"/>
      </w:tblGrid>
      <w:tr w:rsidR="00160325" w:rsidRPr="00160325" w:rsidTr="00160325">
        <w:trPr>
          <w:trHeight w:val="315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类别 </w:t>
            </w:r>
          </w:p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4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一 类</w:t>
            </w:r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二 类</w:t>
            </w:r>
          </w:p>
        </w:tc>
        <w:tc>
          <w:tcPr>
            <w:tcW w:w="39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三 类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60325" w:rsidRPr="00160325" w:rsidTr="00160325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60325" w:rsidRPr="00160325" w:rsidTr="00160325">
        <w:trPr>
          <w:trHeight w:val="360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="00446B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生均面积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生均使用面积≥6m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生均使用面积≥5m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生均使用面积≥4m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60325" w:rsidRPr="00160325" w:rsidTr="00160325">
        <w:trPr>
          <w:trHeight w:val="285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446B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居住人数（每间）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不超过4人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不超过6人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不超过8人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60325" w:rsidRPr="00160325" w:rsidTr="00160325">
        <w:trPr>
          <w:trHeight w:val="615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="00446B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公寓结构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砖混结构每间宿舍有阳台、卫生间、盥洗室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砖混结构每间宿舍有卫生间、阳台、盥洗室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砖混结构每间宿舍每层有卫生间、阳台、盥洗室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60325" w:rsidRPr="00160325" w:rsidTr="00160325">
        <w:trPr>
          <w:trHeight w:val="855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="00446B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家俱配备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每生应配有单人床、衣物柜。每间宿舍应配有公用电风扇、公用电话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每生应配有单人床、衣物柜。每间宿舍应配有公用电风扇、公用电话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每生应配有单人床、衣物柜。每间宿舍应配有公用电风扇，每层楼应配有公用电话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60325" w:rsidRPr="00160325" w:rsidTr="00160325">
        <w:trPr>
          <w:trHeight w:val="825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="00446B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配套设施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每公寓区应配有开水房、洗涤房及洗衣设备、传达室。每栋楼配有学生公共活动室等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每公寓区应配有开水房、洗涤房及洗衣设备、传达室。每栋楼应配有学生公共活动室等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每公寓区应配有开水房、洗衣房及洗衣设备、传达室。每栋楼应配有学生公共活动室等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60325" w:rsidRPr="00160325" w:rsidTr="00160325">
        <w:trPr>
          <w:trHeight w:val="615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446B6B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="00446B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生活服务人员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每栋公寓生活服务人员不得少于4人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每栋公寓生活服务人员不得少于4人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每栋公寓生活服务人员不得少于4人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60325" w:rsidRPr="00160325" w:rsidTr="00160325">
        <w:trPr>
          <w:trHeight w:val="645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="00446B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周围环境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每栋周围要栽有树木花草，绿化美化面积不低于总面积的25%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每栋公寓周围要栽有树木花草，绿化美化面积不低于总面积的20%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每栋公寓周围要栽有树木花草，绿化美化面积不低于总面积的18%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60325" w:rsidRPr="00160325" w:rsidTr="00160325">
        <w:trPr>
          <w:trHeight w:val="555"/>
          <w:jc w:val="center"/>
        </w:trPr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  <w:r w:rsidR="00446B6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.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价格标准</w:t>
            </w:r>
          </w:p>
        </w:tc>
        <w:tc>
          <w:tcPr>
            <w:tcW w:w="4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不超过600元/生.期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不超过500/生.期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不超过400元/生.期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160325" w:rsidRPr="00160325" w:rsidRDefault="00160325" w:rsidP="00160325">
      <w:pPr>
        <w:widowControl/>
        <w:shd w:val="clear" w:color="auto" w:fill="FFFFFF"/>
        <w:spacing w:line="226" w:lineRule="atLeast"/>
        <w:ind w:left="75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宋体" w:eastAsia="宋体" w:hAnsi="宋体" w:cs="宋体" w:hint="eastAsia"/>
          <w:kern w:val="0"/>
          <w:sz w:val="24"/>
          <w:szCs w:val="24"/>
        </w:rPr>
        <w:t>注：1、学生公寓内安装了冷暖空调，学校或公寓产权单位需确保入住学生正常使用空调，经价格、教育主管部门实地审核同意后，在已定类别价格标准的基础上，一类、二类、三类学生公寓每人每期分别加收空调使用维护费50元、40元、25元，空调电费按计量由学生缴费。</w:t>
      </w:r>
    </w:p>
    <w:p w:rsidR="00160325" w:rsidRPr="00160325" w:rsidRDefault="00160325" w:rsidP="00160325">
      <w:pPr>
        <w:widowControl/>
        <w:shd w:val="clear" w:color="auto" w:fill="FFFFFF"/>
        <w:spacing w:line="258" w:lineRule="atLeast"/>
        <w:ind w:left="752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宋体" w:eastAsia="宋体" w:hAnsi="宋体" w:cs="宋体" w:hint="eastAsia"/>
          <w:kern w:val="0"/>
          <w:sz w:val="24"/>
          <w:szCs w:val="24"/>
        </w:rPr>
        <w:t>2、公寓宿舍内热水供应价格最高不得超过每吨40元，现有收费标准未达到每吨40元的，仍按现有收费标准执行，其价格须由学校按隶属关系报同级价格管理部门备案。</w:t>
      </w:r>
    </w:p>
    <w:p w:rsidR="00160325" w:rsidRPr="00160325" w:rsidRDefault="00160325" w:rsidP="00160325">
      <w:pPr>
        <w:widowControl/>
        <w:shd w:val="clear" w:color="auto" w:fill="FFFFFF"/>
        <w:spacing w:before="100" w:beforeAutospacing="1" w:after="100" w:afterAutospacing="1" w:line="258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br w:type="page"/>
      </w:r>
      <w:r w:rsidRPr="00160325">
        <w:rPr>
          <w:rFonts w:ascii="仿宋_gb2312" w:eastAsia="仿宋_gb2312" w:hAnsi="微软雅黑" w:cs="宋体" w:hint="eastAsia"/>
          <w:kern w:val="0"/>
          <w:sz w:val="23"/>
          <w:szCs w:val="23"/>
        </w:rPr>
        <w:lastRenderedPageBreak/>
        <w:t>附表3：</w:t>
      </w:r>
    </w:p>
    <w:p w:rsidR="00160325" w:rsidRPr="00160325" w:rsidRDefault="00160325" w:rsidP="00160325">
      <w:pPr>
        <w:widowControl/>
        <w:shd w:val="clear" w:color="auto" w:fill="FFFFFF"/>
        <w:spacing w:before="100" w:beforeAutospacing="1" w:after="100" w:afterAutospacing="1" w:line="240" w:lineRule="auto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Times New Roman" w:eastAsia="方正小标宋_gbk" w:hAnsi="Times New Roman" w:cs="Times New Roman"/>
          <w:kern w:val="0"/>
          <w:sz w:val="30"/>
          <w:szCs w:val="30"/>
        </w:rPr>
        <w:t>湖南省学校学生公寓价格申报审核表</w:t>
      </w:r>
    </w:p>
    <w:tbl>
      <w:tblPr>
        <w:tblW w:w="5000" w:type="pct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720"/>
        <w:gridCol w:w="986"/>
        <w:gridCol w:w="758"/>
        <w:gridCol w:w="540"/>
        <w:gridCol w:w="485"/>
        <w:gridCol w:w="563"/>
        <w:gridCol w:w="337"/>
        <w:gridCol w:w="517"/>
        <w:gridCol w:w="517"/>
        <w:gridCol w:w="634"/>
        <w:gridCol w:w="641"/>
        <w:gridCol w:w="875"/>
        <w:gridCol w:w="883"/>
      </w:tblGrid>
      <w:tr w:rsidR="00160325" w:rsidRPr="00160325" w:rsidTr="00160325">
        <w:trPr>
          <w:trHeight w:val="825"/>
          <w:jc w:val="center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产权单位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通信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地址</w:t>
            </w:r>
          </w:p>
        </w:tc>
        <w:tc>
          <w:tcPr>
            <w:tcW w:w="31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邮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编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话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0325" w:rsidRPr="00160325" w:rsidTr="00160325">
        <w:trPr>
          <w:trHeight w:val="705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9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公寓制管理学生宿舍地址及栋号</w:t>
            </w:r>
          </w:p>
        </w:tc>
        <w:tc>
          <w:tcPr>
            <w:tcW w:w="5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0325" w:rsidRPr="00160325" w:rsidTr="00160325">
        <w:trPr>
          <w:trHeight w:val="825"/>
          <w:jc w:val="center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</w:t>
            </w:r>
          </w:p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公寓面积</w:t>
            </w:r>
          </w:p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（平方米）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占学生宿舍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总面积的比例（%）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人平建筑面积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住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宿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人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申请类别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申请价格标准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(元/生、年或元/生、.期)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0325" w:rsidRPr="00160325" w:rsidTr="00160325">
        <w:trPr>
          <w:trHeight w:val="73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人平使用面积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每间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入住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人数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  <w:tr w:rsidR="00160325" w:rsidRPr="00160325" w:rsidTr="00160325">
        <w:trPr>
          <w:trHeight w:val="930"/>
          <w:jc w:val="center"/>
        </w:trPr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公寓管理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机构名称</w:t>
            </w:r>
          </w:p>
        </w:tc>
        <w:tc>
          <w:tcPr>
            <w:tcW w:w="622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主管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部门</w:t>
            </w:r>
          </w:p>
        </w:tc>
        <w:tc>
          <w:tcPr>
            <w:tcW w:w="30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60325" w:rsidRPr="00160325" w:rsidTr="00160325">
        <w:trPr>
          <w:trHeight w:val="1155"/>
          <w:jc w:val="center"/>
        </w:trPr>
        <w:tc>
          <w:tcPr>
            <w:tcW w:w="1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管理公寓</w:t>
            </w: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  <w:t>人 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管理人员</w:t>
            </w:r>
          </w:p>
        </w:tc>
        <w:tc>
          <w:tcPr>
            <w:tcW w:w="5325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教育部门审核意见：</w:t>
            </w:r>
          </w:p>
        </w:tc>
        <w:tc>
          <w:tcPr>
            <w:tcW w:w="6135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价格部门审核意见：</w:t>
            </w:r>
          </w:p>
        </w:tc>
      </w:tr>
      <w:tr w:rsidR="00160325" w:rsidRPr="00160325" w:rsidTr="00160325">
        <w:trPr>
          <w:trHeight w:val="11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160325" w:rsidRPr="00160325" w:rsidRDefault="00160325" w:rsidP="00160325">
            <w:pPr>
              <w:widowControl/>
              <w:spacing w:before="100" w:beforeAutospacing="1" w:after="100" w:afterAutospacing="1" w:line="226" w:lineRule="atLeas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16032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保洁、保安人员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0325" w:rsidRPr="00160325" w:rsidRDefault="00160325" w:rsidP="00160325">
            <w:pPr>
              <w:widowControl/>
              <w:spacing w:line="240" w:lineRule="auto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</w:p>
        </w:tc>
      </w:tr>
    </w:tbl>
    <w:p w:rsidR="00160325" w:rsidRPr="00160325" w:rsidRDefault="00160325" w:rsidP="00160325">
      <w:pPr>
        <w:widowControl/>
        <w:shd w:val="clear" w:color="auto" w:fill="FFFFFF"/>
        <w:spacing w:before="100" w:beforeAutospacing="1" w:after="100" w:afterAutospacing="1" w:line="258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宋体" w:eastAsia="宋体" w:hAnsi="宋体" w:cs="宋体" w:hint="eastAsia"/>
          <w:kern w:val="0"/>
          <w:sz w:val="24"/>
          <w:szCs w:val="24"/>
        </w:rPr>
        <w:t>申报单位负责人（签名）：</w:t>
      </w:r>
      <w:r w:rsidRPr="00160325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  <w:r w:rsidRPr="00160325">
        <w:rPr>
          <w:rFonts w:ascii="宋体" w:eastAsia="宋体" w:hAnsi="宋体" w:cs="宋体" w:hint="eastAsia"/>
          <w:kern w:val="0"/>
          <w:sz w:val="24"/>
          <w:szCs w:val="24"/>
        </w:rPr>
        <w:t>申报单位签章：</w:t>
      </w:r>
      <w:r w:rsidRPr="00160325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  <w:r w:rsidRPr="00160325">
        <w:rPr>
          <w:rFonts w:ascii="宋体" w:eastAsia="宋体" w:hAnsi="宋体" w:cs="宋体" w:hint="eastAsia"/>
          <w:kern w:val="0"/>
          <w:sz w:val="24"/>
          <w:szCs w:val="24"/>
        </w:rPr>
        <w:t>填表人：</w:t>
      </w:r>
      <w:r w:rsidRPr="00160325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  <w:r w:rsidRPr="00160325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160325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  <w:r w:rsidRPr="00160325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Pr="00160325"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</w:t>
      </w:r>
      <w:r w:rsidRPr="00160325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160325" w:rsidRPr="00160325" w:rsidRDefault="00160325" w:rsidP="00160325">
      <w:pPr>
        <w:widowControl/>
        <w:shd w:val="clear" w:color="auto" w:fill="FFFFFF"/>
        <w:spacing w:before="100" w:beforeAutospacing="1" w:after="100" w:afterAutospacing="1" w:line="258" w:lineRule="atLeast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160325">
        <w:rPr>
          <w:rFonts w:ascii="宋体" w:eastAsia="宋体" w:hAnsi="宋体" w:cs="宋体" w:hint="eastAsia"/>
          <w:kern w:val="0"/>
          <w:sz w:val="24"/>
          <w:szCs w:val="24"/>
        </w:rPr>
        <w:t>注：本表一式三份上报。</w:t>
      </w:r>
    </w:p>
    <w:p w:rsidR="00B070A3" w:rsidRPr="00160325" w:rsidRDefault="00F4459A"/>
    <w:sectPr w:rsidR="00B070A3" w:rsidRPr="00160325" w:rsidSect="00F20A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459A" w:rsidRDefault="00F4459A" w:rsidP="00290926">
      <w:pPr>
        <w:spacing w:line="240" w:lineRule="auto"/>
      </w:pPr>
      <w:r>
        <w:separator/>
      </w:r>
    </w:p>
  </w:endnote>
  <w:endnote w:type="continuationSeparator" w:id="1">
    <w:p w:rsidR="00F4459A" w:rsidRDefault="00F4459A" w:rsidP="0029092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459A" w:rsidRDefault="00F4459A" w:rsidP="00290926">
      <w:pPr>
        <w:spacing w:line="240" w:lineRule="auto"/>
      </w:pPr>
      <w:r>
        <w:separator/>
      </w:r>
    </w:p>
  </w:footnote>
  <w:footnote w:type="continuationSeparator" w:id="1">
    <w:p w:rsidR="00F4459A" w:rsidRDefault="00F4459A" w:rsidP="002909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0325"/>
    <w:rsid w:val="00156650"/>
    <w:rsid w:val="00160325"/>
    <w:rsid w:val="00257F4A"/>
    <w:rsid w:val="002751B4"/>
    <w:rsid w:val="00290926"/>
    <w:rsid w:val="002A388A"/>
    <w:rsid w:val="003A16F1"/>
    <w:rsid w:val="00446B6B"/>
    <w:rsid w:val="00540C22"/>
    <w:rsid w:val="005E0A86"/>
    <w:rsid w:val="00735042"/>
    <w:rsid w:val="00872FF2"/>
    <w:rsid w:val="00B46F34"/>
    <w:rsid w:val="00C069B2"/>
    <w:rsid w:val="00CB660F"/>
    <w:rsid w:val="00E863F5"/>
    <w:rsid w:val="00F20AEE"/>
    <w:rsid w:val="00F4459A"/>
    <w:rsid w:val="00FD4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32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160325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90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9092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909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909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8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EEEEEE"/>
                <w:bottom w:val="single" w:sz="4" w:space="0" w:color="EEEEEE"/>
                <w:right w:val="single" w:sz="4" w:space="0" w:color="EEEEEE"/>
              </w:divBdr>
              <w:divsChild>
                <w:div w:id="17375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0" w:color="EEEEEE"/>
                    <w:right w:val="none" w:sz="0" w:space="0" w:color="auto"/>
                  </w:divBdr>
                </w:div>
                <w:div w:id="1955479873">
                  <w:marLeft w:val="0"/>
                  <w:marRight w:val="0"/>
                  <w:marTop w:val="4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793</Words>
  <Characters>4523</Characters>
  <Application>Microsoft Office Word</Application>
  <DocSecurity>0</DocSecurity>
  <Lines>37</Lines>
  <Paragraphs>10</Paragraphs>
  <ScaleCrop>false</ScaleCrop>
  <Company>Microsoft China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6</cp:revision>
  <cp:lastPrinted>2019-03-21T00:37:00Z</cp:lastPrinted>
  <dcterms:created xsi:type="dcterms:W3CDTF">2019-03-21T00:33:00Z</dcterms:created>
  <dcterms:modified xsi:type="dcterms:W3CDTF">2019-09-09T01:36:00Z</dcterms:modified>
</cp:coreProperties>
</file>